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A5035" w14:textId="77777777" w:rsidR="004C7CA1" w:rsidRPr="007631A5" w:rsidRDefault="004C7CA1" w:rsidP="004C7CA1">
      <w:pPr>
        <w:rPr>
          <w:b/>
          <w:bCs/>
          <w:u w:val="single"/>
        </w:rPr>
      </w:pPr>
      <w:r w:rsidRPr="007631A5">
        <w:rPr>
          <w:b/>
          <w:bCs/>
          <w:u w:val="single"/>
        </w:rPr>
        <w:t>108 Macy St Amesbury, MA</w:t>
      </w:r>
    </w:p>
    <w:p w14:paraId="4A2F0887" w14:textId="7EB4EDAF" w:rsidR="004C7CA1" w:rsidRDefault="004C7CA1" w:rsidP="004C7CA1">
      <w:r>
        <w:t xml:space="preserve">We are applying for permits to upgrade the Sunoco station at 108 Macy St from the old Sunoco image to the new image. The site is </w:t>
      </w:r>
      <w:proofErr w:type="gramStart"/>
      <w:r>
        <w:t>zoned</w:t>
      </w:r>
      <w:proofErr w:type="gramEnd"/>
      <w:r>
        <w:t xml:space="preserve"> Commercial.</w:t>
      </w:r>
    </w:p>
    <w:p w14:paraId="6C024BB7" w14:textId="66D50252" w:rsidR="009D5688" w:rsidRPr="00E25808" w:rsidRDefault="004C7CA1">
      <w:pPr>
        <w:rPr>
          <w:b/>
          <w:bCs/>
        </w:rPr>
      </w:pPr>
      <w:r w:rsidRPr="00E25808">
        <w:rPr>
          <w:b/>
          <w:bCs/>
        </w:rPr>
        <w:t>Nature of Request:</w:t>
      </w:r>
    </w:p>
    <w:p w14:paraId="31727EA3" w14:textId="319CE3DE" w:rsidR="004C7CA1" w:rsidRDefault="004C7CA1">
      <w:r>
        <w:t>The site is tired and needs an upgrade. Sunoco has a new exciting image which is being rolled out across the country. Some of the dated elements like the checkered flag and the sunrise element are being eliminated, and the new image is cleaner, less cluttered and more appealing.</w:t>
      </w:r>
    </w:p>
    <w:p w14:paraId="5F2D6AF9" w14:textId="0145C5D7" w:rsidR="004C7CA1" w:rsidRDefault="004C7CA1">
      <w:r>
        <w:t>We are requesting:</w:t>
      </w:r>
    </w:p>
    <w:p w14:paraId="499C6A84" w14:textId="77777777" w:rsidR="00D6057F" w:rsidRDefault="004C7CA1" w:rsidP="004C7CA1">
      <w:pPr>
        <w:pStyle w:val="ListParagraph"/>
        <w:numPr>
          <w:ilvl w:val="0"/>
          <w:numId w:val="1"/>
        </w:numPr>
      </w:pPr>
      <w:r w:rsidRPr="007631A5">
        <w:rPr>
          <w:b/>
          <w:bCs/>
        </w:rPr>
        <w:t>Main ID Sign</w:t>
      </w:r>
      <w:r>
        <w:t>: we want to</w:t>
      </w:r>
      <w:r w:rsidR="00D6057F">
        <w:t>:</w:t>
      </w:r>
    </w:p>
    <w:p w14:paraId="22D9EE71" w14:textId="256488E9" w:rsidR="004C7CA1" w:rsidRDefault="004C7CA1" w:rsidP="00D6057F">
      <w:pPr>
        <w:pStyle w:val="ListParagraph"/>
        <w:numPr>
          <w:ilvl w:val="1"/>
          <w:numId w:val="1"/>
        </w:numPr>
      </w:pPr>
      <w:r>
        <w:t xml:space="preserve"> re-use the </w:t>
      </w:r>
      <w:r w:rsidR="00D6057F">
        <w:t>top face and re-face it with new faces</w:t>
      </w:r>
    </w:p>
    <w:p w14:paraId="19792151" w14:textId="5B915E36" w:rsidR="00D6057F" w:rsidRDefault="00D6057F" w:rsidP="00D6057F">
      <w:pPr>
        <w:pStyle w:val="ListParagraph"/>
        <w:numPr>
          <w:ilvl w:val="1"/>
          <w:numId w:val="1"/>
        </w:numPr>
      </w:pPr>
      <w:r>
        <w:t>Install a new sign cabinet of the same size as the existing with 2 pricers to replace the existing one. The size of the sign remains the same</w:t>
      </w:r>
    </w:p>
    <w:p w14:paraId="668A3ADD" w14:textId="097B0CEC" w:rsidR="00D6057F" w:rsidRDefault="00D6057F" w:rsidP="00D6057F">
      <w:pPr>
        <w:pStyle w:val="ListParagraph"/>
        <w:numPr>
          <w:ilvl w:val="0"/>
          <w:numId w:val="1"/>
        </w:numPr>
      </w:pPr>
      <w:r w:rsidRPr="007631A5">
        <w:rPr>
          <w:b/>
          <w:bCs/>
        </w:rPr>
        <w:t>Canopy</w:t>
      </w:r>
      <w:r>
        <w:t xml:space="preserve">: the canopy will be stripped, repaired and overlaid with a new fascia. </w:t>
      </w:r>
    </w:p>
    <w:p w14:paraId="1C886FAF" w14:textId="4D69F735" w:rsidR="003A47B2" w:rsidRDefault="003A47B2" w:rsidP="003A47B2">
      <w:r>
        <w:t>We are requesting:</w:t>
      </w:r>
    </w:p>
    <w:p w14:paraId="5248AFAB" w14:textId="7F86B131" w:rsidR="003A47B2" w:rsidRDefault="003A47B2" w:rsidP="003A47B2">
      <w:pPr>
        <w:pStyle w:val="ListParagraph"/>
        <w:numPr>
          <w:ilvl w:val="0"/>
          <w:numId w:val="2"/>
        </w:numPr>
      </w:pPr>
      <w:r>
        <w:t>One Sunoco logo and an arrow on side 1</w:t>
      </w:r>
    </w:p>
    <w:p w14:paraId="1622D238" w14:textId="59569BDA" w:rsidR="003A47B2" w:rsidRDefault="003A47B2" w:rsidP="003A47B2">
      <w:pPr>
        <w:pStyle w:val="ListParagraph"/>
        <w:numPr>
          <w:ilvl w:val="0"/>
          <w:numId w:val="2"/>
        </w:numPr>
      </w:pPr>
      <w:r>
        <w:t>One Sunoco logo on side 4</w:t>
      </w:r>
    </w:p>
    <w:p w14:paraId="792E3322" w14:textId="7095C865" w:rsidR="003A47B2" w:rsidRDefault="003A47B2" w:rsidP="003A47B2">
      <w:pPr>
        <w:pStyle w:val="ListParagraph"/>
        <w:numPr>
          <w:ilvl w:val="0"/>
          <w:numId w:val="2"/>
        </w:numPr>
      </w:pPr>
      <w:r>
        <w:t xml:space="preserve">We will eliminate the sunrise and checkered flags. </w:t>
      </w:r>
    </w:p>
    <w:p w14:paraId="662003A9" w14:textId="7B63AE25" w:rsidR="003A47B2" w:rsidRDefault="003A47B2" w:rsidP="003A47B2">
      <w:r w:rsidRPr="003A47B2">
        <w:drawing>
          <wp:inline distT="0" distB="0" distL="0" distR="0" wp14:anchorId="41F6E848" wp14:editId="76B0400E">
            <wp:extent cx="6195720" cy="733425"/>
            <wp:effectExtent l="0" t="0" r="0" b="0"/>
            <wp:docPr id="1817322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9008" cy="733814"/>
                    </a:xfrm>
                    <a:prstGeom prst="rect">
                      <a:avLst/>
                    </a:prstGeom>
                    <a:noFill/>
                    <a:ln>
                      <a:noFill/>
                    </a:ln>
                  </pic:spPr>
                </pic:pic>
              </a:graphicData>
            </a:graphic>
          </wp:inline>
        </w:drawing>
      </w:r>
    </w:p>
    <w:p w14:paraId="4F93B488" w14:textId="6FD17FF8" w:rsidR="003A47B2" w:rsidRDefault="007631A5" w:rsidP="003A47B2">
      <w:r>
        <w:t xml:space="preserve">The canopy incorporates a blue lightbar on sides 1,2 and 4. </w:t>
      </w:r>
    </w:p>
    <w:p w14:paraId="7BDED936" w14:textId="77777777" w:rsidR="007631A5" w:rsidRPr="008D27EF" w:rsidRDefault="007631A5" w:rsidP="007631A5">
      <w:pPr>
        <w:spacing w:line="259" w:lineRule="auto"/>
        <w:rPr>
          <w:rFonts w:cstheme="minorHAnsi"/>
          <w:color w:val="333333"/>
          <w:shd w:val="clear" w:color="auto" w:fill="FFFFFF"/>
        </w:rPr>
      </w:pPr>
      <w:r w:rsidRPr="008D27EF">
        <w:rPr>
          <w:rFonts w:cstheme="minorHAnsi"/>
        </w:rPr>
        <w:t xml:space="preserve">The lightbar is a metal channel open on the bottom only. It is designed to project a gentle blue light onto bottom 6” the canopy fascia, and to gently light the drip edge of the pavement below the canopy. </w:t>
      </w:r>
      <w:r w:rsidRPr="008D27EF">
        <w:rPr>
          <w:rFonts w:cstheme="minorHAnsi"/>
          <w:color w:val="333333"/>
          <w:shd w:val="clear" w:color="auto" w:fill="FFFFFF"/>
        </w:rPr>
        <w:t xml:space="preserve">The downlighting creates minimal impact while </w:t>
      </w:r>
      <w:r>
        <w:rPr>
          <w:rFonts w:cstheme="minorHAnsi"/>
          <w:color w:val="333333"/>
          <w:shd w:val="clear" w:color="auto" w:fill="FFFFFF"/>
        </w:rPr>
        <w:t xml:space="preserve">identifying the site and </w:t>
      </w:r>
      <w:r w:rsidRPr="008D27EF">
        <w:rPr>
          <w:rFonts w:cstheme="minorHAnsi"/>
          <w:color w:val="333333"/>
          <w:shd w:val="clear" w:color="auto" w:fill="FFFFFF"/>
        </w:rPr>
        <w:t>lighting a part of the forecourt that is prone to ice.</w:t>
      </w:r>
    </w:p>
    <w:p w14:paraId="2F3FDF09" w14:textId="109D3A55" w:rsidR="007631A5" w:rsidRDefault="007631A5" w:rsidP="007631A5">
      <w:pPr>
        <w:rPr>
          <w:rFonts w:cstheme="minorHAnsi"/>
          <w:bCs/>
        </w:rPr>
      </w:pPr>
      <w:r w:rsidRPr="0091724D">
        <w:rPr>
          <w:rFonts w:cstheme="minorHAnsi"/>
          <w:bCs/>
        </w:rPr>
        <w:t xml:space="preserve">Visibility and effective lighting are key to this type of site; this combats crime and provides </w:t>
      </w:r>
      <w:proofErr w:type="gramStart"/>
      <w:r w:rsidRPr="0091724D">
        <w:rPr>
          <w:rFonts w:cstheme="minorHAnsi"/>
          <w:bCs/>
        </w:rPr>
        <w:t>a safe haven</w:t>
      </w:r>
      <w:proofErr w:type="gramEnd"/>
      <w:r w:rsidRPr="0091724D">
        <w:rPr>
          <w:rFonts w:cstheme="minorHAnsi"/>
          <w:bCs/>
        </w:rPr>
        <w:t xml:space="preserve"> for ordinary motorists as well as truckers using the site in the night hours. </w:t>
      </w:r>
    </w:p>
    <w:p w14:paraId="22D9304C" w14:textId="0D72CF33" w:rsidR="007631A5" w:rsidRDefault="007631A5" w:rsidP="003A47B2">
      <w:r>
        <w:t>The new signage results in a significant reduction of signage on side 1 (112.5sf to 47 sf) and Side 4 (36 sf to 9 sf)</w:t>
      </w:r>
    </w:p>
    <w:p w14:paraId="3A168FEC" w14:textId="763A55BC" w:rsidR="007631A5" w:rsidRDefault="007631A5" w:rsidP="003A47B2">
      <w:r>
        <w:t>This reduces clutter, makes the signs easier to read and improves the site.</w:t>
      </w:r>
    </w:p>
    <w:p w14:paraId="63D78881" w14:textId="01B5F88E" w:rsidR="007631A5" w:rsidRDefault="007631A5" w:rsidP="007631A5">
      <w:pPr>
        <w:pStyle w:val="ListParagraph"/>
        <w:numPr>
          <w:ilvl w:val="0"/>
          <w:numId w:val="1"/>
        </w:numPr>
      </w:pPr>
      <w:r w:rsidRPr="007631A5">
        <w:rPr>
          <w:b/>
          <w:bCs/>
        </w:rPr>
        <w:lastRenderedPageBreak/>
        <w:t>Building:</w:t>
      </w:r>
      <w:r>
        <w:t xml:space="preserve"> The building has 90 sf of Checkered Falg and sunrise; this is being eliminated and will become plain blue</w:t>
      </w:r>
    </w:p>
    <w:p w14:paraId="37F7B1A1" w14:textId="6D7117E7" w:rsidR="007631A5" w:rsidRDefault="007631A5" w:rsidP="007631A5">
      <w:pPr>
        <w:pStyle w:val="ListParagraph"/>
        <w:numPr>
          <w:ilvl w:val="0"/>
          <w:numId w:val="1"/>
        </w:numPr>
      </w:pPr>
      <w:r>
        <w:t>The dispensers are being rebranded.</w:t>
      </w:r>
    </w:p>
    <w:p w14:paraId="1CC103AD" w14:textId="2B1AE180" w:rsidR="007631A5" w:rsidRDefault="007631A5" w:rsidP="007631A5">
      <w:pPr>
        <w:pStyle w:val="ListParagraph"/>
        <w:numPr>
          <w:ilvl w:val="0"/>
          <w:numId w:val="1"/>
        </w:numPr>
      </w:pPr>
      <w:r>
        <w:t xml:space="preserve">The site will be freshly painted. </w:t>
      </w:r>
    </w:p>
    <w:p w14:paraId="188FF5C6" w14:textId="77777777" w:rsidR="007631A5" w:rsidRDefault="007631A5" w:rsidP="003A47B2"/>
    <w:sectPr w:rsidR="00763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51"/>
    <w:multiLevelType w:val="hybridMultilevel"/>
    <w:tmpl w:val="2C8E97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FD2145"/>
    <w:multiLevelType w:val="hybridMultilevel"/>
    <w:tmpl w:val="14B61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126FA8"/>
    <w:multiLevelType w:val="hybridMultilevel"/>
    <w:tmpl w:val="9B56D446"/>
    <w:lvl w:ilvl="0" w:tplc="04090001">
      <w:start w:val="1"/>
      <w:numFmt w:val="bullet"/>
      <w:lvlText w:val=""/>
      <w:lvlJc w:val="left"/>
      <w:pPr>
        <w:ind w:left="63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565874140">
    <w:abstractNumId w:val="0"/>
  </w:num>
  <w:num w:numId="2" w16cid:durableId="640621926">
    <w:abstractNumId w:val="2"/>
  </w:num>
  <w:num w:numId="3" w16cid:durableId="779885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4D7"/>
    <w:rsid w:val="000C44FC"/>
    <w:rsid w:val="003A47B2"/>
    <w:rsid w:val="004C7CA1"/>
    <w:rsid w:val="006034D7"/>
    <w:rsid w:val="007631A5"/>
    <w:rsid w:val="007B0392"/>
    <w:rsid w:val="009D5688"/>
    <w:rsid w:val="00D6057F"/>
    <w:rsid w:val="00E2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2350"/>
  <w15:chartTrackingRefBased/>
  <w15:docId w15:val="{DDCA39FE-EB74-4BF7-8408-ADC07C6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CA1"/>
  </w:style>
  <w:style w:type="paragraph" w:styleId="Heading1">
    <w:name w:val="heading 1"/>
    <w:basedOn w:val="Normal"/>
    <w:next w:val="Normal"/>
    <w:link w:val="Heading1Char"/>
    <w:uiPriority w:val="9"/>
    <w:qFormat/>
    <w:rsid w:val="00603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3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34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34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34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34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34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34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34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4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34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34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34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34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34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34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34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34D7"/>
    <w:rPr>
      <w:rFonts w:eastAsiaTheme="majorEastAsia" w:cstheme="majorBidi"/>
      <w:color w:val="272727" w:themeColor="text1" w:themeTint="D8"/>
    </w:rPr>
  </w:style>
  <w:style w:type="paragraph" w:styleId="Title">
    <w:name w:val="Title"/>
    <w:basedOn w:val="Normal"/>
    <w:next w:val="Normal"/>
    <w:link w:val="TitleChar"/>
    <w:uiPriority w:val="10"/>
    <w:qFormat/>
    <w:rsid w:val="00603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34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34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34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34D7"/>
    <w:pPr>
      <w:spacing w:before="160"/>
      <w:jc w:val="center"/>
    </w:pPr>
    <w:rPr>
      <w:i/>
      <w:iCs/>
      <w:color w:val="404040" w:themeColor="text1" w:themeTint="BF"/>
    </w:rPr>
  </w:style>
  <w:style w:type="character" w:customStyle="1" w:styleId="QuoteChar">
    <w:name w:val="Quote Char"/>
    <w:basedOn w:val="DefaultParagraphFont"/>
    <w:link w:val="Quote"/>
    <w:uiPriority w:val="29"/>
    <w:rsid w:val="006034D7"/>
    <w:rPr>
      <w:i/>
      <w:iCs/>
      <w:color w:val="404040" w:themeColor="text1" w:themeTint="BF"/>
    </w:rPr>
  </w:style>
  <w:style w:type="paragraph" w:styleId="ListParagraph">
    <w:name w:val="List Paragraph"/>
    <w:basedOn w:val="Normal"/>
    <w:uiPriority w:val="34"/>
    <w:qFormat/>
    <w:rsid w:val="006034D7"/>
    <w:pPr>
      <w:ind w:left="720"/>
      <w:contextualSpacing/>
    </w:pPr>
  </w:style>
  <w:style w:type="character" w:styleId="IntenseEmphasis">
    <w:name w:val="Intense Emphasis"/>
    <w:basedOn w:val="DefaultParagraphFont"/>
    <w:uiPriority w:val="21"/>
    <w:qFormat/>
    <w:rsid w:val="006034D7"/>
    <w:rPr>
      <w:i/>
      <w:iCs/>
      <w:color w:val="0F4761" w:themeColor="accent1" w:themeShade="BF"/>
    </w:rPr>
  </w:style>
  <w:style w:type="paragraph" w:styleId="IntenseQuote">
    <w:name w:val="Intense Quote"/>
    <w:basedOn w:val="Normal"/>
    <w:next w:val="Normal"/>
    <w:link w:val="IntenseQuoteChar"/>
    <w:uiPriority w:val="30"/>
    <w:qFormat/>
    <w:rsid w:val="00603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34D7"/>
    <w:rPr>
      <w:i/>
      <w:iCs/>
      <w:color w:val="0F4761" w:themeColor="accent1" w:themeShade="BF"/>
    </w:rPr>
  </w:style>
  <w:style w:type="character" w:styleId="IntenseReference">
    <w:name w:val="Intense Reference"/>
    <w:basedOn w:val="DefaultParagraphFont"/>
    <w:uiPriority w:val="32"/>
    <w:qFormat/>
    <w:rsid w:val="006034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281</Words>
  <Characters>1607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March</dc:creator>
  <cp:keywords/>
  <dc:description/>
  <cp:lastModifiedBy>Peter March</cp:lastModifiedBy>
  <cp:revision>3</cp:revision>
  <dcterms:created xsi:type="dcterms:W3CDTF">2025-03-18T11:42:00Z</dcterms:created>
  <dcterms:modified xsi:type="dcterms:W3CDTF">2025-03-18T12:44:00Z</dcterms:modified>
</cp:coreProperties>
</file>